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E64" w:rsidRPr="002756FB" w:rsidRDefault="00486E64" w:rsidP="00486E64">
      <w:pPr>
        <w:jc w:val="center"/>
        <w:rPr>
          <w:sz w:val="24"/>
          <w:szCs w:val="24"/>
        </w:rPr>
      </w:pPr>
      <w:r w:rsidRPr="002756FB">
        <w:rPr>
          <w:sz w:val="24"/>
          <w:szCs w:val="24"/>
        </w:rPr>
        <w:t>Должностной регламент</w:t>
      </w:r>
    </w:p>
    <w:p w:rsidR="00486E64" w:rsidRPr="002756FB" w:rsidRDefault="00486E64" w:rsidP="00486E64">
      <w:pPr>
        <w:jc w:val="center"/>
        <w:rPr>
          <w:sz w:val="24"/>
          <w:szCs w:val="24"/>
        </w:rPr>
      </w:pPr>
      <w:r w:rsidRPr="002756FB">
        <w:rPr>
          <w:sz w:val="24"/>
          <w:szCs w:val="24"/>
        </w:rPr>
        <w:t>старшего государственного налогового инспектора отдела камеральных проверок № 1 Инспекции Федеральной налоговой службы по Октябрьскому административному округу г. Омска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I. Общие положения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1. Должность федеральной государственной гражданской службы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(далее – гражданская служба) старшего государственного налогового инспектора  отдела камеральных проверок № 1 Инспекции Федеральной налоговой службы по Октябрьскому административному округу г. Омска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Регистрационный номер (код) должности – 11-3-4-095.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2. Области профессиональной служебной деятельности старшего государственного налогового инспектора: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Регулирование налоговой деятельности.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Виды профессиональной служебной деятельности старшего государственного налогового инспектора: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Виды профессиональной служебной деятельности, входящие в область профессиональной служебной деятельности «регулирование налоговой деятельности» в части, относящейся к сфере деятельности Федеральной налоговой службы.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осуществляется приказом Инспекции Федеральной налоговой службы по Октябрьскому административному округу г. Омска (далее – Инспекция).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Старший государственный налоговый инспектор непосредственно подчиняется начальнику отдела камеральных проверок № 1 Инспекции.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В случае служебной необходимости и при отсутствии старшего государственного налогового инспектора его замещает специалист отдела по указанию начальника отдела.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В случае служебной необходимости старший государственный налоговый инспектор исполняет отдельные обязанности любого специалиста отдела по указанию начальника отдела.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II. Квалификационные требования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для замещения должности гражданской службы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6.1. Наличие высшего образования.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6.2. Без предъявления требования к стажу.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6.3. Наличие базовых знаний: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знание государственного языка Российской Федерации (русского языка);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знание основ: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- Конституции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- Федерального закона от 27 мая 2003 г. № 58-ФЗ «О системе государственной службы Российской Федерации»;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- Федерального закона от 27 июля 2004 г. № 79-ФЗ «О государственной гражданской службе Российской Федерации»;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- Федерального закона от 25 декабря 2008 г. № 273-ФЗ «О противодействии коррупции»;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3. знания в области информационно-коммуникационных технологий включают: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</w:t>
      </w:r>
      <w:r w:rsidRPr="002756FB">
        <w:rPr>
          <w:sz w:val="24"/>
          <w:szCs w:val="24"/>
        </w:rPr>
        <w:lastRenderedPageBreak/>
        <w:t>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 xml:space="preserve">           4.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защиты, должностной регламент, правила делового этикета.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6.4. Наличие профессиональных знаний: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6.4.1. В сфере законодательства Российской Федерации: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Налоговый кодекс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Бюджетный кодекс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Уголовный кодекс Российской Федерации (в части уголовной ответственности за совершение налоговых преступлений) от 13 июня 1996№ 63-ФЗ;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Федеральный закон от 06 октября 2003 г. N 131-ФЗ "Об общих принципах организации местного самоуправления в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7.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9. Федеральный закон от 27 июля 2010 г. N 210-ФЗ "Об организации предоставления государственных и муниципальных услуг";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10.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11.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12. Федеральный закон от 04 мая 2011 г. № 99-ФЗ «О лицензировании отдельных видов деятельности»;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13. Федеральный закон Российской Федерации от 27 июля 2006 г. N 152-ФЗ "О персональных данных";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14. Федеральный закон Российской Федерации от 6 апреля 2011 г. N 63-ФЗ "Об электронной подписи";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15.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16. Федеральный закон от 10 декабря 2003 г. № 173-ФЗ «О валютном регулировании и валютном контроле»;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17. Закон Российской Федерации от 21 марта 1991 г. N 943-1 "О налоговых органах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18.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19. 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20.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21. постановление Правительства Российской Федерации от 12 августа 2004 г. № 410 «О порядке </w:t>
      </w:r>
      <w:proofErr w:type="gramStart"/>
      <w:r w:rsidRPr="002756FB">
        <w:rPr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2756FB">
        <w:rPr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22. 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23. постановление Правительства Российской Федерации от 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24. постановление Правительства Российской Федерации от 24 февраля 2010 г. №84 (ред. от 26 апреля 2014) «О заключении межгосударственных соглашений об </w:t>
      </w:r>
      <w:proofErr w:type="spellStart"/>
      <w:r w:rsidRPr="002756FB">
        <w:rPr>
          <w:sz w:val="24"/>
          <w:szCs w:val="24"/>
        </w:rPr>
        <w:t>избежании</w:t>
      </w:r>
      <w:proofErr w:type="spellEnd"/>
      <w:r w:rsidRPr="002756FB">
        <w:rPr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25. постановление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26.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27.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2756FB">
        <w:rPr>
          <w:sz w:val="24"/>
          <w:szCs w:val="24"/>
        </w:rPr>
        <w:t xml:space="preserve"> </w:t>
      </w:r>
      <w:proofErr w:type="gramStart"/>
      <w:r w:rsidRPr="002756FB">
        <w:rPr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28. Приказ ФНС России от 29.10.2014 N ММВ-7-3/558@ (ред. от 20.11.2019)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29.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30. </w:t>
      </w:r>
      <w:proofErr w:type="gramStart"/>
      <w:r w:rsidRPr="002756FB">
        <w:rPr>
          <w:sz w:val="24"/>
          <w:szCs w:val="24"/>
        </w:rPr>
        <w:t>Приказ ФНС России от Приказ ФНС России от 07.11.2018 N ММВ-7-2/628@  "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2756FB">
        <w:rPr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56FB">
        <w:rPr>
          <w:sz w:val="24"/>
          <w:szCs w:val="24"/>
        </w:rPr>
        <w:t>дела</w:t>
      </w:r>
      <w:proofErr w:type="gramEnd"/>
      <w:r w:rsidRPr="002756FB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31.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32.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33.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2756FB">
        <w:rPr>
          <w:sz w:val="24"/>
          <w:szCs w:val="24"/>
        </w:rPr>
        <w:t>контроля за</w:t>
      </w:r>
      <w:proofErr w:type="gramEnd"/>
      <w:r w:rsidRPr="002756FB">
        <w:rPr>
          <w:sz w:val="24"/>
          <w:szCs w:val="24"/>
        </w:rPr>
        <w:t xml:space="preserve"> возмещением НДС».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34. приказ ФНС России от 10 января 2013 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35. Приказ </w:t>
      </w:r>
      <w:proofErr w:type="spellStart"/>
      <w:r w:rsidRPr="002756FB">
        <w:rPr>
          <w:sz w:val="24"/>
          <w:szCs w:val="24"/>
        </w:rPr>
        <w:t>Минпромторга</w:t>
      </w:r>
      <w:proofErr w:type="spellEnd"/>
      <w:r w:rsidRPr="002756FB">
        <w:rPr>
          <w:sz w:val="24"/>
          <w:szCs w:val="24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2756FB">
        <w:rPr>
          <w:sz w:val="24"/>
          <w:szCs w:val="24"/>
        </w:rPr>
        <w:t>сделки</w:t>
      </w:r>
      <w:proofErr w:type="gramEnd"/>
      <w:r w:rsidRPr="002756FB">
        <w:rPr>
          <w:sz w:val="24"/>
          <w:szCs w:val="24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36. Приказ ФНС России от 07.05.2018 N ММВ-7-13/249@ (ред. от 16.07.2020)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37. </w:t>
      </w:r>
      <w:proofErr w:type="gramStart"/>
      <w:r w:rsidRPr="002756FB">
        <w:rPr>
          <w:sz w:val="24"/>
          <w:szCs w:val="24"/>
        </w:rPr>
        <w:t>Приказ ФНС России от 26.08.2019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N ММВ-7-13/704@";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38.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2756FB">
        <w:rPr>
          <w:sz w:val="24"/>
          <w:szCs w:val="24"/>
        </w:rPr>
        <w:t xml:space="preserve">  полноты исчисления и уплаты налогов в связи с совершением сделок между взаимозависимыми лицами»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39.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 xml:space="preserve">40. приказ Минфина от 31 октября 2000 г. № 94н «Об утверждении </w:t>
      </w:r>
      <w:proofErr w:type="gramStart"/>
      <w:r w:rsidRPr="002756FB">
        <w:rPr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2756FB">
        <w:rPr>
          <w:sz w:val="24"/>
          <w:szCs w:val="24"/>
        </w:rPr>
        <w:t xml:space="preserve"> и инструкции по его применению»;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41. приказ Минфина от 02 июля 2010 г. № 66н «О формах бухгалтерской отчетности организаций»;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</w:r>
      <w:proofErr w:type="gramStart"/>
      <w:r w:rsidRPr="002756FB">
        <w:rPr>
          <w:sz w:val="24"/>
          <w:szCs w:val="24"/>
        </w:rPr>
        <w:t xml:space="preserve">42.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</w:t>
      </w:r>
      <w:r w:rsidRPr="002756FB">
        <w:rPr>
          <w:sz w:val="24"/>
          <w:szCs w:val="24"/>
        </w:rPr>
        <w:lastRenderedPageBreak/>
        <w:t>постановлением Правительства Российской Федерации</w:t>
      </w:r>
      <w:proofErr w:type="gramEnd"/>
      <w:r w:rsidRPr="002756FB">
        <w:rPr>
          <w:sz w:val="24"/>
          <w:szCs w:val="24"/>
        </w:rPr>
        <w:t xml:space="preserve"> от 12 августа 2004 г. № 410” (Зарегистрировано в Минюсте Российской Федерации 12 августа2008 № 12097);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43. приказ ФНС России от 17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44.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45.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46. </w:t>
      </w:r>
      <w:proofErr w:type="gramStart"/>
      <w:r w:rsidRPr="002756FB">
        <w:rPr>
          <w:sz w:val="24"/>
          <w:szCs w:val="24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47. действующие двусторонние международные договоры Российской Федерации об </w:t>
      </w:r>
      <w:proofErr w:type="spellStart"/>
      <w:r w:rsidRPr="002756FB">
        <w:rPr>
          <w:sz w:val="24"/>
          <w:szCs w:val="24"/>
        </w:rPr>
        <w:t>избежании</w:t>
      </w:r>
      <w:proofErr w:type="spellEnd"/>
      <w:r w:rsidRPr="002756FB">
        <w:rPr>
          <w:sz w:val="24"/>
          <w:szCs w:val="24"/>
        </w:rPr>
        <w:t xml:space="preserve"> двойного налогообложения (81);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48.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 (11);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49. 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2756FB">
        <w:rPr>
          <w:sz w:val="24"/>
          <w:szCs w:val="24"/>
        </w:rPr>
        <w:t>подписанных</w:t>
      </w:r>
      <w:proofErr w:type="gramEnd"/>
      <w:r w:rsidRPr="002756FB">
        <w:rPr>
          <w:sz w:val="24"/>
          <w:szCs w:val="24"/>
        </w:rPr>
        <w:t xml:space="preserve"> Российской Федерацией со странами дальнего зарубежья (2);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50. межведомственные соглашения МНС России с компетентными органами иностранных государств (5).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6.4.2. Иные профессиональные знания: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основы экономики, финансов и кредита, бухгалтерского и налогового учета;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основы налогообложения;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основы финансовых и кредитных отношений;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общие положения о налоговом контроле;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принципы формирования бюджетной системы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принципы формирования налоговой системы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7. порядок проведения мероприятий налогового контроля;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 принципы налогового администрирования.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9. порядок организации взаимодействия с органами прокуратуры, следственными органами, органами внутренних дел;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10. состав налогоплательщиков налога на добавленную стоимость;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11. документы, подтверждающие право на освобождение от уплаты налога на добавленную стоимость;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12.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13. особенности налогообложения при вывозе товаров с территории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14. порядок и сроки проведения камеральных проверок;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15. требования к составлению акта камеральной проверки;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16. порядок и сроки рассмотрения материалов налоговой проверки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17. основы финансовых отношений и кредитных отношений;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18. судебно-арбитражная практика в части камеральных проверок;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19. схемы ухода от налогов;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20. порядок определения налоговой базы.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21. зарубежный опыт налогового администрирования;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22.</w:t>
      </w:r>
      <w:r w:rsidRPr="002756FB">
        <w:rPr>
          <w:sz w:val="24"/>
          <w:szCs w:val="24"/>
        </w:rPr>
        <w:tab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23.</w:t>
      </w:r>
      <w:r w:rsidRPr="002756FB">
        <w:rPr>
          <w:sz w:val="24"/>
          <w:szCs w:val="24"/>
        </w:rPr>
        <w:tab/>
        <w:t>понятие «обмен информацией по запросу»; понятие «автоматический обмен информацией»;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24.</w:t>
      </w:r>
      <w:r w:rsidRPr="002756FB">
        <w:rPr>
          <w:sz w:val="24"/>
          <w:szCs w:val="24"/>
        </w:rPr>
        <w:tab/>
        <w:t>понятие «обмен информацией по собственной инициативе», или «спонтанный обмен информацией»;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25.</w:t>
      </w:r>
      <w:r w:rsidRPr="002756FB">
        <w:rPr>
          <w:sz w:val="24"/>
          <w:szCs w:val="24"/>
        </w:rPr>
        <w:tab/>
        <w:t>основные принципы обмена информацией с компетентными органами иностранных государств.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26.</w:t>
      </w:r>
      <w:r w:rsidRPr="002756FB">
        <w:rPr>
          <w:sz w:val="24"/>
          <w:szCs w:val="24"/>
        </w:rPr>
        <w:tab/>
        <w:t>правила и методы трансфертного ценообразования;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27.</w:t>
      </w:r>
      <w:r w:rsidRPr="002756FB">
        <w:rPr>
          <w:sz w:val="24"/>
          <w:szCs w:val="24"/>
        </w:rPr>
        <w:tab/>
        <w:t>методы определения рыночных цен для целей налогообложения;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28.</w:t>
      </w:r>
      <w:r w:rsidRPr="002756FB">
        <w:rPr>
          <w:sz w:val="24"/>
          <w:szCs w:val="24"/>
        </w:rPr>
        <w:tab/>
        <w:t>арбитражная практика в Российской Федерации по вопросам определения рыночных цен для целей налогообложения;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29.</w:t>
      </w:r>
      <w:r w:rsidRPr="002756FB">
        <w:rPr>
          <w:sz w:val="24"/>
          <w:szCs w:val="24"/>
        </w:rPr>
        <w:tab/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 особенности признания цен </w:t>
      </w:r>
      <w:proofErr w:type="gramStart"/>
      <w:r w:rsidRPr="002756FB">
        <w:rPr>
          <w:sz w:val="24"/>
          <w:szCs w:val="24"/>
        </w:rPr>
        <w:t>рыночными</w:t>
      </w:r>
      <w:proofErr w:type="gramEnd"/>
      <w:r w:rsidRPr="002756FB">
        <w:rPr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30.</w:t>
      </w:r>
      <w:r w:rsidRPr="002756FB">
        <w:rPr>
          <w:sz w:val="24"/>
          <w:szCs w:val="24"/>
        </w:rPr>
        <w:tab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31.</w:t>
      </w:r>
      <w:r w:rsidRPr="002756FB">
        <w:rPr>
          <w:sz w:val="24"/>
          <w:szCs w:val="24"/>
        </w:rPr>
        <w:tab/>
        <w:t>понятие соглашения о ценообразовании для целей налогообложения;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32.</w:t>
      </w:r>
      <w:r w:rsidRPr="002756FB">
        <w:rPr>
          <w:sz w:val="24"/>
          <w:szCs w:val="24"/>
        </w:rPr>
        <w:tab/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6.5. Наличие функциональных знаний: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принципы, методы, технологии и механизмы осуществления контроля (надзора);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виды, назначение и технологии организации проверочных процедур;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институт предварительной проверки жалобы и иной информации, поступившей в контрольно-надзорный орган;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процедура организации проверки: порядок, этапы, инструменты проведения;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ограничения при проведении проверочных процедур;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меры, принимаемые по результатам проверки;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6.6. Наличие базовых умений: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умение мыслить системно (стратегически);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умение планировать, рационально использовать служебное время и достигать результата;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коммуникативные умения;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умение управлять изменениями;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умение совершенствовать свой профессиональный уровень;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умения в области информационно-коммуникационных технологий включают: умения по применению персонального компьютера;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6.7. Наличие профессиональных умений: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расчетно-экономическая  деятельность в сфере налога на добавленную стоимость;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расчет налога на добавленную стоимость;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составление акта по результатам проведения камеральной налоговой проверки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 xml:space="preserve">4. проведение углубленного </w:t>
      </w:r>
      <w:proofErr w:type="gramStart"/>
      <w:r w:rsidRPr="002756FB">
        <w:rPr>
          <w:sz w:val="24"/>
          <w:szCs w:val="24"/>
        </w:rPr>
        <w:t>риск-факторного</w:t>
      </w:r>
      <w:proofErr w:type="gramEnd"/>
      <w:r w:rsidRPr="002756FB">
        <w:rPr>
          <w:sz w:val="24"/>
          <w:szCs w:val="24"/>
        </w:rPr>
        <w:t xml:space="preserve"> анализа с целью выявления основных зон риска.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практика применения законодательства Российской Федерации о налогах и сборах.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6.8. Наличие функциональных умений: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проведение плановых и внеплановых документарных (камеральных) проверок (обследований);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2. администрирование и </w:t>
      </w:r>
      <w:proofErr w:type="gramStart"/>
      <w:r w:rsidRPr="002756FB">
        <w:rPr>
          <w:sz w:val="24"/>
          <w:szCs w:val="24"/>
        </w:rPr>
        <w:t>контроль за</w:t>
      </w:r>
      <w:proofErr w:type="gramEnd"/>
      <w:r w:rsidRPr="002756FB">
        <w:rPr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валютный контроль;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регулирование валютной сферы;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администрирование вопросов правильности исчисления, полноты и своевременности уплаты налогов и сборов, страховых взносов;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7. осуществление контроля исполнения предписаний, решений и других распорядительных документов.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III. Должностные обязанности, права и ответственность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 В целях реализации задач и функций, возложенных на Инспекцию, старший государственный налоговый инспектор  обязан: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8.1. исполнять основные обязанности федерального государственного гражданского служащего, установленные статьей 15 Федерального закона "О государственной гражданской службе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8.2. соблюдать ограничения, связанные с государственной гражданской службой, установленные статьей 16 Федерального закона "О государственной гражданской службе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8.3. не нарушать запреты, связанные с государственной гражданской службой, установленные статьей 17 Федерального закона "О государственной гражданской службе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8.4. соблюдать требования к служебному поведению государственного гражданского служащего, установленные статьей 18 Федерального закона "О государственной гражданской службе Российской Федерации";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8.5. соблюдать требования статей 8, 9, 11 Федерального закона от 25.12.2008 N 273-ФЗ "О противодействии коррупции";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8.6. соблюдать общие принципы служебного поведения гражданского служащего, установленные Указом Президента от 12.08.2002 № 885 «Об утверждении общих принципов служебного поведения государственных служащих»;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8.7. выполнять приказы, распоряжения, поручения начальника Инспекции, данные в пределах их полномочий, установленных законодательством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8.8. осуществлять организацию и контроль по подготовке служебных документов в соответствии с требованиями ГОСТ </w:t>
      </w:r>
      <w:proofErr w:type="gramStart"/>
      <w:r w:rsidRPr="002756FB">
        <w:rPr>
          <w:sz w:val="24"/>
          <w:szCs w:val="24"/>
        </w:rPr>
        <w:t>Р</w:t>
      </w:r>
      <w:proofErr w:type="gramEnd"/>
      <w:r w:rsidRPr="002756FB">
        <w:rPr>
          <w:sz w:val="24"/>
          <w:szCs w:val="24"/>
        </w:rPr>
        <w:t xml:space="preserve"> 6,30-2003, принятым Постановлением от 03.03.2003 № 65-ст государственного комитета РФ по стандартизации и методологии;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8.9. при исполнении обязанностей сообщать представителю нанимателя о личной заинтересованности, которая может привести к конфликту интересов, принимать меры по предотвращению такого конфликта;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8.10. не совершать поступки, порочащие честь и достоинство государственного гражданского служащего;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8.11. поддерживать уровень квалификации, необходимый для надлежащего выполнения данных обязанностей;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8.12. соблюдать установленные правила публичных выступлений и предоставления служебной информации;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8.13. проявлять корректность в обращении с гражданами и работниками ФНС России, Управления и Инспекции;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8.14. не допускать конфликтных ситуаций, способных нанести ущерб собственной репутации или авторитету ФНС России, Управления и Инспекции;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8.15. соблюдать правила и нормы охраны труда и техники безопасности;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8.16. беречь  государственное имущество, в том числе представленное ему для исполнения должностных обязанностей, обеспечивать его целевое использование;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8.17. планировать свою  работу в соответствии с задачами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8.18. осуществлять предоставление государственных услуг в соответствии с Административными Регламентами, утверждаемыми Приказом МФ РФ;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8.19. вести прием граждан по вопросам, входящим в компетенцию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8.20. вести деловую переписку по вопросам, относящимся к своей компетенции;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8.21. осуществлять работу с конфиденциальными сведениями, обрабатываемыми средствами вычислительной техники, согласно представляемым полномочиям по доступу к информационным ресурсам;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8.22. в установленные сроки проводить камеральные налоговые проверки налоговых деклараций по НДС, возмещения входного НДС, обоснованности применения налогоплательщиком налоговой ставки 0 процентов и налоговых вычетов по НДС, мониторинг с учетом сопоставления показателей представленной отчетности и косвенной информации из внутренних   и внешних источников и иных документов, служащих основанием для исчисления  и  уплаты налогов и сборов  налогоплательщиков, мониторинг сопоставления показателей отчетности  с</w:t>
      </w:r>
      <w:proofErr w:type="gramEnd"/>
      <w:r w:rsidRPr="002756FB">
        <w:rPr>
          <w:sz w:val="24"/>
          <w:szCs w:val="24"/>
        </w:rPr>
        <w:t xml:space="preserve"> учетом  услуги удаленного доступа к ФИР, региональных ресурсов и ресурсов инспекции;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8.23.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осуществлять поиск предполагаемых «выгодоприобретателей», формировать доказательственную базу и оформлять результаты проведенных мероприятий;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8.24. осуществлять ввод пояснений в ПК «АСК НДС-2»,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8.25.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8.26. инициировать проведение мероприятий оперативного контроля, выявление и пресечение схем уклонения от налогообложения;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8.27. формировать и направлять в Управление ФНС России по Омской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8.28. анализировать и систематизировать все выявленные с использованием ПК «АСК НДС-2» расхождения, причины их образования и разрабатывать предложения по их устранению;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8.29.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1 и 2 пункта 3, пунктом 3.1 статьи 76 НК РФ;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8.30. при установлении нарушений при проведении контрольных мероприятий, повлекших доначисление налога и штрафных санкций применять полный комплекс обеспечительных мер для взыскания с налогоплательщика доначислений в бюджет;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8.31. предпринимать предупредительные меры, направленные на недопущение нарушений и </w:t>
      </w:r>
      <w:proofErr w:type="gramStart"/>
      <w:r w:rsidRPr="002756FB">
        <w:rPr>
          <w:sz w:val="24"/>
          <w:szCs w:val="24"/>
        </w:rPr>
        <w:t>недостатков</w:t>
      </w:r>
      <w:proofErr w:type="gramEnd"/>
      <w:r w:rsidRPr="002756FB">
        <w:rPr>
          <w:sz w:val="24"/>
          <w:szCs w:val="24"/>
        </w:rPr>
        <w:t xml:space="preserve"> как в своей работе, так и в работе специалистов, проводящих камеральные проверки по вопросам  заявленного возмещения и правомерности применения налоговой ставки 0 процентов;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8.32. в период камеральной проверки проводить своевременно полный комплекс мероприятий налогового контроля, а также участвовать в координации работ при проведении контрольных мероприятий с территориальными государственными органами (</w:t>
      </w:r>
      <w:proofErr w:type="spellStart"/>
      <w:r w:rsidRPr="002756FB">
        <w:rPr>
          <w:sz w:val="24"/>
          <w:szCs w:val="24"/>
        </w:rPr>
        <w:t>Росреестр</w:t>
      </w:r>
      <w:proofErr w:type="spellEnd"/>
      <w:r w:rsidRPr="002756FB">
        <w:rPr>
          <w:sz w:val="24"/>
          <w:szCs w:val="24"/>
        </w:rPr>
        <w:t>, ГИБДД, Таможня и т.д.);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8.33. своевременно в день совершения операционного действия вносить данные в информационный ресурс, обеспечивать актуализацию информационных ресурсов в рамках установленной сферы деятельности;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8.34. проводить предварительные (до представления налогоплательщиком в налоговые органы документов на возмещение НДС) контрольные мероприятия за соблюдением экспортерами законодательства о налогах и сборах;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8.35. формировать информацию в установленные сроки о проведении мероприятий налогового контроля по проверке обоснованности применения налоговой ставки 0 процентов и налоговых вычетов по НДС, а также по проведению мероприятий налогового контроля по проверке обоснованности налогового возмещения;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8.36. в установленные сроки рассматривать обращения граждан и должностных лиц предприятий по вопросам, входящим в компетенцию отдела камеральных проверок №1 и подготавливать ответы по ним;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8.37.  проводить камеральные налоговые проверки налоговых деклараций по косвенным налогам при импорте товаров на территорию РФ с территории госуда</w:t>
      </w:r>
      <w:proofErr w:type="gramStart"/>
      <w:r w:rsidRPr="002756FB">
        <w:rPr>
          <w:sz w:val="24"/>
          <w:szCs w:val="24"/>
        </w:rPr>
        <w:t>рств чл</w:t>
      </w:r>
      <w:proofErr w:type="gramEnd"/>
      <w:r w:rsidRPr="002756FB">
        <w:rPr>
          <w:sz w:val="24"/>
          <w:szCs w:val="24"/>
        </w:rPr>
        <w:t>енов Евразийского экономического союза, проверять и оформлять в 10-дневный срок заявления налогоплательщиков о ввозе товара и уплате косвенного налога;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8.38. проводить камеральные налоговые проверки представленной отчетности по НДС по своевременности представления налоговой отчетности, по полноте и правильности заполнения  налоговой декларации, по правильности исчисления налоговой базы, по обоснованности  применения  налоговых ставок и  льгот, их соответствие налоговому законодательству; при проведении контрольных мероприятий осуществлять отправку исходящей корреспонденции налогоплательщикам по ПК СЭОД, ПК «ГНИВЦ</w:t>
      </w:r>
      <w:proofErr w:type="gramStart"/>
      <w:r w:rsidRPr="002756FB">
        <w:rPr>
          <w:sz w:val="24"/>
          <w:szCs w:val="24"/>
        </w:rPr>
        <w:t>»-</w:t>
      </w:r>
      <w:proofErr w:type="gramEnd"/>
      <w:r w:rsidRPr="002756FB">
        <w:rPr>
          <w:sz w:val="24"/>
          <w:szCs w:val="24"/>
        </w:rPr>
        <w:t>Прием Регион», ПК «ГНИВЦ ПРИЕМ-3»;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8.39. осуществлять отбор налогоплательщиков с подготовкой служебных записок в отдел </w:t>
      </w:r>
      <w:proofErr w:type="spellStart"/>
      <w:r w:rsidRPr="002756FB">
        <w:rPr>
          <w:sz w:val="24"/>
          <w:szCs w:val="24"/>
        </w:rPr>
        <w:t>предпроверочного</w:t>
      </w:r>
      <w:proofErr w:type="spellEnd"/>
      <w:r w:rsidRPr="002756FB">
        <w:rPr>
          <w:sz w:val="24"/>
          <w:szCs w:val="24"/>
        </w:rPr>
        <w:t xml:space="preserve"> анализа и истребования документов для включения в план выездных налоговых проверок;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8.40. осуществлять прием ПИК НДС, его проверку и своевременную передачу на региональный уровень;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8.41. соблюдать установленные сроки реализации материалов камеральных проверок;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8.42. не допускать нарушения процедуры оформления и рассмотрения материалов камеральных  налоговых проверок;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8.43. не допускать возмещения НДС при не проведении мероприятий налогового контроля в объеме, необходимом и достаточном для принятия обоснованного решения о возмещении;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8.44. производить ежедневно выборки по представлению деклараций по заявленному возмещению и деклараций, с заявленными экспортными операциями и представлять результаты выборки руководству инспекции и начальнику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8.45. проводить ежемесячно выборку по представленным уточненным декларациям на факт установления нарушений  в соответствии со статьями 122 и 123 НК РФ;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lastRenderedPageBreak/>
        <w:t>8.48. формировать в 10-дневный срок после срока сдачи отчетности, выборки по непредставленным или несвоевременно представленным декларациям, проводить контрольные мероприятия по своевременному  привлечению к налоговой ответственности по ст.119 НК РФ, ст.119.1 НК РФ, ст.122 НК РФ, ст.126 НК РФ, своевременному привлечению к административной ответственности;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8.49. в установленные НК РФ сроки осуществлять камеральные проверки и составлять акты по выявленным нарушениям, проводить дальнейшие мероприятия по вручению акта, извещения о месте и времени рассмотрения материалов проверки и возражений налогоплательщика, проведения дополнительных мероприятий налогового контроля,  вручению извещения о месте и времени рассмотрения дополнительных мероприятий налогового контроля и возражений налогоплательщика, подготовке проекта решения и его вручения;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8.50. осуществлять своевременное и полное применение  штрафных санкций,  привлечение   к   административной  ответственности   должностных  лиц   предприятий, учреждений, организаций, индивидуальных предпринимателей в случаях, установленных законодательством Российской Федерации;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8.51. оформлять результаты камеральных налоговых проверок в соответствии с Регламентами и доведенными рекомендациями;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8.52. осуществлять передачу в юридический отдел материалов камеральных налоговых     проверок для обеспечения производства по делам о налоговых и административных правонарушениях;                                      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8.53.осуществлять  подготовку и  направлять в  установленном   порядке и в установленные сроки  материалы  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 преступления;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8.54. проводить ежемесячно анализ представленных уточненных деклараций по НДС и запрашивать пояснения у налогоплательщиков о причинах их представления;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8.55. проводить ежемесячно анализ сайта по реализации имущества банкротами для установления плательщиков НДС, проводить контрольные мероприятия по привлечению к декларированию и уплате  НДС и НДС-агент;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8.56. составлять, анализировать и представлять в установленном порядке и в установленные сроки в Управление ФНС России по Омской области налоговую отчетность  по  формам,  утвержденным  ФНС России 1-НДС, 2-НДС, 2-НК, ВП, КН, 1-НТК, 1-СНК и пояснительные записки к ним, а также информации по запросам  Управления ФНС России по Омской области;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8.57. подготавливать обзорные и информационные материалы для руководства инспекции,  отделов Управления ФНС России по Омской области, а также для органов власти и управления об итогах начисленных налоговых платежей и результатах контрольной работы за соблюдением налогового законодательства;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8.58. оказывать практическую помощь специалистам отдела в проведении камеральных налоговых проверок;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8.59. анализировать схемы уклонения от налогообложения, анализировать модели поведения участников схем уклонения от налогообложения, разрабатывать предложения по их предотвращению;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8.60. проводить проверки валютного законодательства;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8.61. участвовать в  заседаниях арбитражного суда при рассмотрении исков по работе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8.62. формировать выборки (</w:t>
      </w:r>
      <w:proofErr w:type="gramStart"/>
      <w:r w:rsidRPr="002756FB">
        <w:rPr>
          <w:sz w:val="24"/>
          <w:szCs w:val="24"/>
        </w:rPr>
        <w:t>согласно перечня</w:t>
      </w:r>
      <w:proofErr w:type="gramEnd"/>
      <w:r w:rsidRPr="002756FB">
        <w:rPr>
          <w:sz w:val="24"/>
          <w:szCs w:val="24"/>
        </w:rPr>
        <w:t>, утвержденного приказом начальника инспекции) по декларациям налогоплательщиков. Проводить контрольные мероприятия в отношении данных налогоплательщиков;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8.63. участвовать в подготовке материалов, а также проводить контрольно-аналитическую работу, принятие мер для уточнения налогоплательщиками и налоговыми агентами своих налоговых обязательств;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8.64. проводить анализ ГТД в сравнении с ПИК Таможня и осуществлять дальнейшие мероприятия;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8.65. обеспечивать своевременное внесение сведений при формировании, ведении и актуализации информационного ресурса «Камеральные налоговые проверки», «Допросы и осмотры», а также контроль их достоверности;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8.66. обеспечивать постоянный и действенный самоконтроль по направлениям работы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8.67. проводить технические учебы в отделе по инструктивному материалу;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8.68. осуществлять подготовку предложений по совершенствованию  работы  отдела,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8.69.проводить анализ результатов своей проделанной работы;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8.70. выполнять поручения начальника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8.71. осуществлять  хранение государственной и иной охраняемой законом тайны, а  также не разглашать ставшей известной служебной информации, в связи с исполнением должностных обязанностей;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8.72. информировать общественность об изменениях налогового законодательства через средства массовой информации о налогах и сборах, при проведении семинаров с налогоплательщиками;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8.73. осуществлять использование «личного кабинета налогоплательщика» в порядке его использования как информационно-телекоммуникационного ресурса;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8.74. осуществлять ведение делопроизводства и хранение документов в установленном      порядке;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8.75. соблюдать правила техники безопасности, противопожарной безопасности, эксплуатации ПЭВМ;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8.76. соблюдать правила внутреннего трудового распорядка.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8.77. формировать индивидуальный план профессионального развития государственного гражданского служащего ФНС России.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8.78. выполнять должностные обязанности в полном объеме и в установленные Налоговым Кодексом и др. законодательными документами сроки.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8.79. выполнять должностные обязанности в соответствии с регламентом работы сотрудников налоговых органов ФНС России по обслуживанию пользователей </w:t>
      </w:r>
      <w:proofErr w:type="gramStart"/>
      <w:r w:rsidRPr="002756FB">
        <w:rPr>
          <w:sz w:val="24"/>
          <w:szCs w:val="24"/>
        </w:rPr>
        <w:t>Интернет-сервиса</w:t>
      </w:r>
      <w:proofErr w:type="gramEnd"/>
      <w:r w:rsidRPr="002756FB">
        <w:rPr>
          <w:sz w:val="24"/>
          <w:szCs w:val="24"/>
        </w:rPr>
        <w:t xml:space="preserve">  «Личный кабинет налогоплательщика для юридических лиц», обеспечению работоспособности сервиса и обеспечению своевременной актуализации данных в части администрирования налога на добавленную стоимость.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требовать от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запрашивать  от   налогоплательщиков   и   иных   обязанных  лиц дополнительные   сведения,   объяснения,   документы,   подтверждающие правильность исчисления  налогов;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самостоятельно организовывать выполнение заданий, если это не нарушает технологию работы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участвовать в собраниях коллектива инспекции, 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 случае возникновения конфликтной ситуации, обращаться к вышестоящему руководству;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</w:t>
      </w:r>
      <w:r w:rsidRPr="002756FB">
        <w:rPr>
          <w:sz w:val="24"/>
          <w:szCs w:val="24"/>
        </w:rPr>
        <w:tab/>
        <w:t>в  случае  невозможности решить вопрос самостоятельно, консультироваться с руководством инспекции, другими специалистами инспекции;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запрашивать в установленном порядке и получать от структурных подразделений Инспекции документы, информацию, необходимую для выполнения функций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знакомиться с проектами решений начальника Инспекции по вопросам, входящим в компетенцию отдела и должностные обязанности;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визировать документы, в пределах своей компетенции;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проводить камеральные проверки налоговых деклараций юридических лиц по вопросам, курируемым отделом;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осуществлять выемку документов, осмотр помещений, используемых для предпринимательской деятельности, инвентаризацию имущества, допрос свидетелей, назначать экспертизу и привлекать специалистов для оказания содействия в осуществлении налогового контроля, проводить другие мероприятия налогового контроля, в случаях и в порядке, предусмотренном НК РФ;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запрашивать в установленном порядке у органов государственной власти, органов местного самоуправления и организаций, информацию и документацию, необходимую для выполнения возложенных на отдел задач;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получать информацию, содержащуюся в автоматизированной базе данных, базах данных внешних источников, ФИР, а также информацию, полученную из Управления ФНС России по Омской области;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вести деловую переписку по вопросам, относящимся к своей компетенции;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вносить начальнику отдела предложения по совершенствованию  работы  отдела, по совершенствованию работы, связанной с выполнением непосредственных должностных обязанностей;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принимать участие в обсуждении перспективных, годовых  и  текущих планов работы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принимать  участие в совещаниях и семинарах по вопросам, курируемым отделом;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являться  представителем ИФНС России по ОАО г. Омска по вопросам взаимодействия с органами местной власти, в арбитражном суде при рассмотрении исков по работе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 защиту своих персональных данных;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10. </w:t>
      </w:r>
      <w:proofErr w:type="gramStart"/>
      <w:r w:rsidRPr="002756FB">
        <w:rPr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приказами (распоряжениями) ФНС России и Управления, поручениями руководителя Управления (заместителя руководителя Управления, координирующего деятельность Инспекции).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11. Старший государственный налоговый инспектор может быть привлечен к ответственности в соответствии с законодательством Российской Федерации </w:t>
      </w:r>
      <w:proofErr w:type="gramStart"/>
      <w:r w:rsidRPr="002756FB">
        <w:rPr>
          <w:sz w:val="24"/>
          <w:szCs w:val="24"/>
        </w:rPr>
        <w:t>за</w:t>
      </w:r>
      <w:proofErr w:type="gramEnd"/>
      <w:r w:rsidRPr="002756FB">
        <w:rPr>
          <w:sz w:val="24"/>
          <w:szCs w:val="24"/>
        </w:rPr>
        <w:t>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неисполнение или ненадлежащее исполнение должностных обязанностей;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разглашение сведений, составляющих служебную тайну налоговых органов;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нарушений требований руководящих документов по защите информации;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</w:t>
      </w:r>
      <w:r w:rsidRPr="002756FB">
        <w:rPr>
          <w:sz w:val="24"/>
          <w:szCs w:val="24"/>
        </w:rPr>
        <w:tab/>
        <w:t>утрату или порчу служебного удостоверения;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причинение вреда имуществу Инспекции, в том числе предоставленное ему для исполнения должностных обязанностей;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нарушение техники безопасности, противопожарной безопасности и эксплуатации СВТ;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действие или бездействие, приведшее к нарушению прав и законных интересов граждан;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несоблюдение ограничений, связанных с прохождением государственной гражданской службы;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нарушение действующего законодательства, требований организационно-правовых и других документов, которые могут быть допущены при реализации прав, основных задач и обязанностей;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низкую исполнительскую дисциплину;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несоблюдение правил пользования ресурсами сети Интернет (раздел 4 Порядка);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разглашение сведений, содержащихся в информационных ресурсах ФЦОД;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 xml:space="preserve">несвоевременное выполнение заданий, приказов, распоряжений и </w:t>
      </w:r>
      <w:proofErr w:type="gramStart"/>
      <w:r w:rsidRPr="002756FB">
        <w:rPr>
          <w:sz w:val="24"/>
          <w:szCs w:val="24"/>
        </w:rPr>
        <w:t>указаний</w:t>
      </w:r>
      <w:proofErr w:type="gramEnd"/>
      <w:r w:rsidRPr="002756FB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12. При исполнении служебных обязанностей старший государственный налоговый инспектор  вправе самостоятельно принимать решения по вопросам: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приемов и методов проведения камеральной проверки;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необходимости истребования документов у контрагентов проверяемого лица в соответствии со ст.93.1 НК РФ, объем и характер информации, запрашиваемой у сторонних лиц о проверяемом налогоплательщике;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необходимости проведения выемки документов у проверяемого налогоплательщика, осмотра помещений, используемых для предпринимательской деятельности, инвентаризации имущества, допроса свидетелей, назначения экспертизы и привлечения специалистов для оказания содействия в осуществлении налогового контроля, других мероприятия налогового контроля, предусмотренных НК РФ в отношении проверяемого лица;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способа вручения (отправки) актов, решений и других документов налогоплательщикам (лицам, совершившим нарушение налогового законодательства) в установленные сроки;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наличия оснований для составления протоколов об административных правонарушениях в случаях,  установленных  законодательством;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совершенствования своей работы;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</w:t>
      </w:r>
      <w:r w:rsidRPr="002756FB">
        <w:rPr>
          <w:sz w:val="24"/>
          <w:szCs w:val="24"/>
        </w:rPr>
        <w:tab/>
        <w:t>по вопросам, влияющим на снижение трудозатрат, увеличение показателей работы отдела.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13. При исполнении служебных обязанностей старший государственный налоговый инспектор  обязан самостоятельно принимать решения по вопросам: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планирования и организации своей работы в соответствии с задачами  и функциями отдела камеральных проверок № 1 и функциональными особенностями замещаемой в нем должности гражданской службы;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взаимодействия с другими отделами Инспекции в связи с выполнением возложенных на отдел задач;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обеспечения соблюдения правил внутреннего трудового распорядка;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исполнения соответствующих документов самостоятельно;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иным вопросам, предусмотренным положением об Инспекции, иными нормативными актами.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приказов (распоряжений), управленческих решений;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решений о возмещении НДС или об отказе (полностью или частично) в возмещении НДС;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решений о привлечении или отказе в привлечении налогоплательщиков к налоговой ответственности;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 xml:space="preserve">        планирования работы отдела, в том числе по вопросам взаимодействия с другими отделами Инспекции в связи с выполнением возложенных на отдел задач;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 xml:space="preserve">по осуществлению </w:t>
      </w:r>
      <w:proofErr w:type="gramStart"/>
      <w:r w:rsidRPr="002756FB">
        <w:rPr>
          <w:sz w:val="24"/>
          <w:szCs w:val="24"/>
        </w:rPr>
        <w:t>контроля за</w:t>
      </w:r>
      <w:proofErr w:type="gramEnd"/>
      <w:r w:rsidRPr="002756FB">
        <w:rPr>
          <w:sz w:val="24"/>
          <w:szCs w:val="24"/>
        </w:rPr>
        <w:t xml:space="preserve"> соблюдением налогоплательщиками действующего законодательства;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 выявлению и пресечению схем уклонения от налогообложения;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 осуществлению взаимодействия с правоохранительными органами и иными контролирующими органами в рамках установленной сферы деятельности налогоплательщиков-выгодоприобретателей;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 подготовке и предоставлению в УФНС России по Омской области отчетности  и требуемой информации в рамках своей компетенции.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положений об отделе и инспекции;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графика отпусков гражданских служащих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иных актов по поручению руководства Инспекции.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lastRenderedPageBreak/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Инспекции и иными нормативными правовыми актами Российской Федерации.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VII. Порядок служебного взаимодействия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17. </w:t>
      </w:r>
      <w:proofErr w:type="gramStart"/>
      <w:r w:rsidRPr="002756FB">
        <w:rPr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2756FB">
        <w:rPr>
          <w:sz w:val="24"/>
          <w:szCs w:val="24"/>
        </w:rPr>
        <w:t xml:space="preserve"> </w:t>
      </w:r>
      <w:proofErr w:type="gramStart"/>
      <w:r w:rsidRPr="002756FB">
        <w:rPr>
          <w:sz w:val="24"/>
          <w:szCs w:val="24"/>
        </w:rPr>
        <w:t>законодательства Российской Федерации, 2002, № 33, ст.3196; 2009, 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Управления.</w:t>
      </w:r>
      <w:proofErr w:type="gramEnd"/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VIII. Перечень государственных услуг, оказываемых гражданам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и организациям в соответствии с административным регламентом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 Федеральной налоговой службы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18.  В соответствии с замещаемой государственной гражданской должностью и в пределах функциональной компетенции старшим государственным налоговым инспектором государственные услуги не оказываются.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IX. Показатели эффективности и результативности 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профессиональной служебной деятельности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своевременности и оперативности выполнения поручений;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</w:t>
      </w:r>
      <w:r w:rsidRPr="002756FB">
        <w:rPr>
          <w:sz w:val="24"/>
          <w:szCs w:val="24"/>
        </w:rPr>
        <w:tab/>
        <w:t>осознанию ответственности за последствия своих действий, принимаемых решений;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достижение высоких показателей при особой напряженности труда, определенной большим объемом работ в сжатые сроки;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личное участие в выполнении оформленных в установленном порядке срочных и ответственных работ и заданий;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способность эффективно заменять временно отсутствующих сотрудников отдела;</w:t>
      </w:r>
    </w:p>
    <w:p w:rsidR="00486E64" w:rsidRPr="002756FB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активное участие во внедрении новых проектов, касающихся совершенствования деятельности налоговых органов;</w:t>
      </w:r>
    </w:p>
    <w:p w:rsidR="00486E64" w:rsidRPr="00BB655E" w:rsidRDefault="00486E64" w:rsidP="00486E64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наличие предложений по изменению технологии работ, существенно влияющих на снижение трудозатрат, влияющих на показатели работы отдела, инспекции.</w:t>
      </w:r>
    </w:p>
    <w:p w:rsidR="00564311" w:rsidRDefault="008D4E1D">
      <w:bookmarkStart w:id="0" w:name="_GoBack"/>
      <w:bookmarkEnd w:id="0"/>
    </w:p>
    <w:sectPr w:rsidR="00564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31"/>
    <w:rsid w:val="00121231"/>
    <w:rsid w:val="00486E64"/>
    <w:rsid w:val="00931615"/>
    <w:rsid w:val="009D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486E64"/>
    <w:pPr>
      <w:spacing w:after="160" w:line="240" w:lineRule="exact"/>
      <w:jc w:val="both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486E64"/>
    <w:pPr>
      <w:spacing w:after="160" w:line="240" w:lineRule="exact"/>
      <w:jc w:val="both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7213</Words>
  <Characters>41120</Characters>
  <Application>Microsoft Office Word</Application>
  <DocSecurity>0</DocSecurity>
  <Lines>342</Lines>
  <Paragraphs>96</Paragraphs>
  <ScaleCrop>false</ScaleCrop>
  <Company/>
  <LinksUpToDate>false</LinksUpToDate>
  <CharactersWithSpaces>48237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Конусова Юлия Сергеевна</dc:creator>
  <cp:keywords/>
  <dc:description/>
  <cp:lastModifiedBy>Конусова Юлия Сергеевна</cp:lastModifiedBy>
  <cp:revision>3</cp:revision>
  <dcterms:created xsi:type="dcterms:W3CDTF">2020-09-29T02:59:00Z</dcterms:created>
  <dcterms:modified xsi:type="dcterms:W3CDTF">2020-09-29T02:59:00Z</dcterms:modified>
</cp:coreProperties>
</file>